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AD" w:rsidRDefault="00143617" w:rsidP="00143617">
      <w:pPr>
        <w:rPr>
          <w:rStyle w:val="Emphasis"/>
          <w:rFonts w:eastAsia="Times New Roman" w:cs="Times New Roman"/>
          <w:i w:val="0"/>
          <w:color w:val="262626"/>
          <w:sz w:val="21"/>
          <w:szCs w:val="21"/>
        </w:rPr>
      </w:pPr>
      <w:r>
        <w:rPr>
          <w:rStyle w:val="Emphasis"/>
          <w:rFonts w:eastAsia="Times New Roman" w:cs="Times New Roman"/>
          <w:b/>
          <w:bCs/>
          <w:color w:val="262626"/>
          <w:sz w:val="21"/>
          <w:szCs w:val="21"/>
        </w:rPr>
        <w:t>Q. How often does a particular training take place</w:t>
      </w:r>
      <w:r>
        <w:rPr>
          <w:rFonts w:eastAsia="Times New Roman" w:cs="Times New Roman"/>
          <w:b/>
          <w:bCs/>
          <w:color w:val="262626"/>
          <w:sz w:val="21"/>
          <w:szCs w:val="21"/>
        </w:rPr>
        <w:t>? </w:t>
      </w:r>
      <w:r>
        <w:rPr>
          <w:rFonts w:ascii="Verdana" w:eastAsia="Times New Roman" w:hAnsi="Verdana" w:cs="Times New Roman"/>
          <w:color w:val="262626"/>
          <w:sz w:val="21"/>
          <w:szCs w:val="21"/>
        </w:rPr>
        <w:br/>
      </w:r>
      <w:r w:rsidRPr="00143617">
        <w:rPr>
          <w:rFonts w:eastAsia="Times New Roman" w:cs="Times New Roman"/>
          <w:i/>
          <w:color w:val="262626"/>
          <w:sz w:val="21"/>
          <w:szCs w:val="21"/>
        </w:rPr>
        <w:t xml:space="preserve">A1. </w:t>
      </w:r>
      <w:r w:rsidRPr="00143617">
        <w:rPr>
          <w:rStyle w:val="Emphasis"/>
          <w:rFonts w:eastAsia="Times New Roman" w:cs="Times New Roman"/>
          <w:i w:val="0"/>
          <w:color w:val="262626"/>
          <w:sz w:val="21"/>
          <w:szCs w:val="21"/>
        </w:rPr>
        <w:t>We tend to hold Motivational Interviewing (MI), Community Reinforcement Approach (CRA), and Community Reinforcement and Family Training (CRAFT) on a rotating basis. We try for one each during a quarter. Training in the supervision models, as well as others, are starting to gain more popularity and may become more frequent.</w:t>
      </w:r>
      <w:r w:rsidRPr="00143617">
        <w:rPr>
          <w:rFonts w:ascii="Verdana" w:eastAsia="Times New Roman" w:hAnsi="Verdana" w:cs="Times New Roman"/>
          <w:i/>
          <w:color w:val="262626"/>
          <w:sz w:val="21"/>
          <w:szCs w:val="21"/>
        </w:rPr>
        <w:br/>
      </w:r>
      <w:r>
        <w:rPr>
          <w:rFonts w:ascii="Verdana" w:eastAsia="Times New Roman" w:hAnsi="Verdana" w:cs="Times New Roman"/>
          <w:color w:val="262626"/>
          <w:sz w:val="21"/>
          <w:szCs w:val="21"/>
        </w:rPr>
        <w:br/>
      </w:r>
      <w:r>
        <w:rPr>
          <w:rStyle w:val="Emphasis"/>
          <w:rFonts w:eastAsia="Times New Roman" w:cs="Times New Roman"/>
          <w:b/>
          <w:bCs/>
          <w:color w:val="262626"/>
          <w:sz w:val="21"/>
          <w:szCs w:val="21"/>
        </w:rPr>
        <w:t>Q. What training would you suggest first, if you had an order?</w:t>
      </w:r>
      <w:r>
        <w:rPr>
          <w:rFonts w:ascii="Verdana" w:eastAsia="Times New Roman" w:hAnsi="Verdana" w:cs="Times New Roman"/>
          <w:color w:val="262626"/>
          <w:sz w:val="21"/>
          <w:szCs w:val="21"/>
        </w:rPr>
        <w:br/>
      </w:r>
      <w:r w:rsidRPr="00143617">
        <w:rPr>
          <w:rFonts w:eastAsia="Times New Roman" w:cs="Times New Roman"/>
          <w:i/>
          <w:color w:val="262626"/>
          <w:sz w:val="21"/>
          <w:szCs w:val="21"/>
        </w:rPr>
        <w:t>A.  </w:t>
      </w:r>
      <w:r w:rsidRPr="00143617">
        <w:rPr>
          <w:rStyle w:val="Emphasis"/>
          <w:rFonts w:eastAsia="Times New Roman" w:cs="Times New Roman"/>
          <w:i w:val="0"/>
          <w:color w:val="262626"/>
          <w:sz w:val="21"/>
          <w:szCs w:val="21"/>
        </w:rPr>
        <w:t>You can't go wrong by jumping right in at any point. However, we believe Motivational Interviewing is a great place to begin the journey.</w:t>
      </w:r>
      <w:r w:rsidRPr="00143617">
        <w:rPr>
          <w:rFonts w:ascii="Verdana" w:eastAsia="Times New Roman" w:hAnsi="Verdana" w:cs="Times New Roman"/>
          <w:i/>
          <w:color w:val="262626"/>
          <w:sz w:val="21"/>
          <w:szCs w:val="21"/>
        </w:rPr>
        <w:br/>
      </w:r>
      <w:r>
        <w:rPr>
          <w:rFonts w:ascii="Verdana" w:eastAsia="Times New Roman" w:hAnsi="Verdana" w:cs="Times New Roman"/>
          <w:color w:val="262626"/>
          <w:sz w:val="21"/>
          <w:szCs w:val="21"/>
        </w:rPr>
        <w:br/>
      </w:r>
      <w:r>
        <w:rPr>
          <w:rStyle w:val="Emphasis"/>
          <w:rFonts w:eastAsia="Times New Roman" w:cs="Times New Roman"/>
          <w:b/>
          <w:bCs/>
          <w:color w:val="0C0C0C"/>
          <w:sz w:val="21"/>
          <w:szCs w:val="21"/>
        </w:rPr>
        <w:t>Q. Were interested in adopting CRAFT, CRA, or MI in our agency. What does Life Link Training Institute offer?</w:t>
      </w:r>
      <w:r>
        <w:rPr>
          <w:rFonts w:ascii="Verdana" w:eastAsia="Times New Roman" w:hAnsi="Verdana" w:cs="Times New Roman"/>
          <w:i/>
          <w:iCs/>
          <w:color w:val="262626"/>
          <w:sz w:val="21"/>
          <w:szCs w:val="21"/>
        </w:rPr>
        <w:br/>
      </w:r>
      <w:r w:rsidRPr="00143617">
        <w:rPr>
          <w:rStyle w:val="Emphasis"/>
          <w:rFonts w:eastAsia="Times New Roman" w:cs="Times New Roman"/>
          <w:i w:val="0"/>
          <w:color w:val="262626"/>
          <w:sz w:val="21"/>
          <w:szCs w:val="21"/>
        </w:rPr>
        <w:t>A. We have worked with many agencies that have adopted one or more of the above treatment modalities. Each agency has different needs and we keep that in mind as we collaborate on a plan. Our general outline is to train the agency first on the preferred model. If there are supervisors present, we them like to train the supervisors on how to supervise in that model.  Sometimes we j</w:t>
      </w:r>
      <w:bookmarkStart w:id="0" w:name="_GoBack"/>
      <w:bookmarkEnd w:id="0"/>
      <w:r w:rsidRPr="00143617">
        <w:rPr>
          <w:rStyle w:val="Emphasis"/>
          <w:rFonts w:eastAsia="Times New Roman" w:cs="Times New Roman"/>
          <w:i w:val="0"/>
          <w:color w:val="262626"/>
          <w:sz w:val="21"/>
          <w:szCs w:val="21"/>
        </w:rPr>
        <w:t>ust work with the supervisor and not with the staff, and we have also worked alongside the supervisor in meeting with the staff. </w:t>
      </w:r>
      <w:r w:rsidRPr="00143617">
        <w:rPr>
          <w:rFonts w:ascii="Verdana" w:eastAsia="Times New Roman" w:hAnsi="Verdana" w:cs="Times New Roman"/>
          <w:i/>
          <w:iCs/>
          <w:color w:val="262626"/>
          <w:sz w:val="21"/>
          <w:szCs w:val="21"/>
        </w:rPr>
        <w:br/>
      </w:r>
      <w:r>
        <w:rPr>
          <w:rFonts w:eastAsia="Times New Roman" w:cs="Times New Roman"/>
          <w:b/>
          <w:bCs/>
          <w:i/>
          <w:iCs/>
          <w:color w:val="262626"/>
          <w:sz w:val="21"/>
          <w:szCs w:val="21"/>
        </w:rPr>
        <w:br/>
      </w:r>
      <w:r>
        <w:rPr>
          <w:rStyle w:val="Emphasis"/>
          <w:rFonts w:eastAsia="Times New Roman" w:cs="Times New Roman"/>
          <w:b/>
          <w:bCs/>
          <w:color w:val="262626"/>
          <w:sz w:val="21"/>
          <w:szCs w:val="21"/>
        </w:rPr>
        <w:t>Q. Will it cost me more to send my staff to a public training or have in-house training?</w:t>
      </w:r>
      <w:r>
        <w:rPr>
          <w:rFonts w:ascii="Verdana" w:eastAsia="Times New Roman" w:hAnsi="Verdana" w:cs="Times New Roman"/>
          <w:i/>
          <w:iCs/>
          <w:color w:val="262626"/>
          <w:sz w:val="21"/>
          <w:szCs w:val="21"/>
        </w:rPr>
        <w:br/>
      </w:r>
      <w:r w:rsidRPr="00143617">
        <w:rPr>
          <w:rStyle w:val="Emphasis"/>
          <w:rFonts w:eastAsia="Times New Roman" w:cs="Times New Roman"/>
          <w:i w:val="0"/>
          <w:color w:val="262626"/>
          <w:sz w:val="21"/>
          <w:szCs w:val="21"/>
        </w:rPr>
        <w:t>A. There is a break-even point. In some cases, it is much cheaper to go with a flat-fee than per-person rate. There a creative ways to bring in a speaker. Call to find out.</w:t>
      </w:r>
      <w:r w:rsidRPr="00143617">
        <w:rPr>
          <w:rFonts w:ascii="Verdana" w:eastAsia="Times New Roman" w:hAnsi="Verdana" w:cs="Times New Roman"/>
          <w:i/>
          <w:iCs/>
          <w:color w:val="262626"/>
          <w:sz w:val="21"/>
          <w:szCs w:val="21"/>
        </w:rPr>
        <w:br/>
      </w:r>
      <w:r>
        <w:rPr>
          <w:rFonts w:eastAsia="Times New Roman" w:cs="Times New Roman"/>
          <w:b/>
          <w:bCs/>
          <w:i/>
          <w:iCs/>
          <w:color w:val="262626"/>
          <w:sz w:val="21"/>
          <w:szCs w:val="21"/>
        </w:rPr>
        <w:br/>
      </w:r>
      <w:r>
        <w:rPr>
          <w:rStyle w:val="Emphasis"/>
          <w:rFonts w:eastAsia="Times New Roman" w:cs="Times New Roman"/>
          <w:b/>
          <w:bCs/>
          <w:color w:val="262626"/>
          <w:sz w:val="21"/>
          <w:szCs w:val="21"/>
        </w:rPr>
        <w:t>Q. Does Life Link Training Institute supervise by online means?</w:t>
      </w:r>
      <w:r>
        <w:rPr>
          <w:rFonts w:ascii="Verdana" w:eastAsia="Times New Roman" w:hAnsi="Verdana" w:cs="Times New Roman"/>
          <w:i/>
          <w:iCs/>
          <w:color w:val="262626"/>
          <w:sz w:val="21"/>
          <w:szCs w:val="21"/>
        </w:rPr>
        <w:br/>
      </w:r>
      <w:r w:rsidRPr="00143617">
        <w:rPr>
          <w:rStyle w:val="Emphasis"/>
          <w:rFonts w:eastAsia="Times New Roman" w:cs="Times New Roman"/>
          <w:i w:val="0"/>
          <w:color w:val="262626"/>
          <w:sz w:val="21"/>
          <w:szCs w:val="21"/>
        </w:rPr>
        <w:t>A. We certainly have, and have special means to do so. We also have special ways to transfer information that follows HIPAA security - encrypted both ways, and sitting encrypted. We have also tested some training online, which went surprisingly well.</w:t>
      </w:r>
    </w:p>
    <w:p w:rsidR="00143617" w:rsidRPr="00143617" w:rsidRDefault="00143617" w:rsidP="00143617">
      <w:pPr>
        <w:spacing w:after="0"/>
        <w:rPr>
          <w:rStyle w:val="Emphasis"/>
          <w:rFonts w:eastAsia="Times New Roman" w:cs="Times New Roman"/>
          <w:b/>
          <w:i w:val="0"/>
          <w:color w:val="262626"/>
          <w:sz w:val="21"/>
          <w:szCs w:val="21"/>
        </w:rPr>
      </w:pPr>
      <w:r w:rsidRPr="00143617">
        <w:rPr>
          <w:rStyle w:val="Emphasis"/>
          <w:rFonts w:eastAsia="Times New Roman" w:cs="Times New Roman"/>
          <w:b/>
          <w:i w:val="0"/>
          <w:color w:val="262626"/>
          <w:sz w:val="21"/>
          <w:szCs w:val="21"/>
        </w:rPr>
        <w:t>Q. What about accomodations?</w:t>
      </w:r>
    </w:p>
    <w:p w:rsidR="00143617" w:rsidRPr="00143617" w:rsidRDefault="00143617" w:rsidP="00143617">
      <w:pPr>
        <w:spacing w:after="0"/>
        <w:rPr>
          <w:i/>
        </w:rPr>
      </w:pPr>
      <w:r>
        <w:rPr>
          <w:rStyle w:val="Emphasis"/>
          <w:rFonts w:eastAsia="Times New Roman" w:cs="Times New Roman"/>
          <w:i w:val="0"/>
          <w:color w:val="262626"/>
          <w:sz w:val="21"/>
          <w:szCs w:val="21"/>
        </w:rPr>
        <w:t>A. Please contact us for a list of hotels close to Life Link Training Institute.</w:t>
      </w:r>
    </w:p>
    <w:sectPr w:rsidR="00143617" w:rsidRPr="00143617" w:rsidSect="001436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AD"/>
    <w:rsid w:val="00010E43"/>
    <w:rsid w:val="000301A8"/>
    <w:rsid w:val="000B26F0"/>
    <w:rsid w:val="000F1248"/>
    <w:rsid w:val="00143617"/>
    <w:rsid w:val="001C5B4E"/>
    <w:rsid w:val="00264981"/>
    <w:rsid w:val="002B27AD"/>
    <w:rsid w:val="00412A52"/>
    <w:rsid w:val="00416CE6"/>
    <w:rsid w:val="00565074"/>
    <w:rsid w:val="007C12B1"/>
    <w:rsid w:val="0099325F"/>
    <w:rsid w:val="00A56F63"/>
    <w:rsid w:val="00D60B20"/>
    <w:rsid w:val="00EE6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D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361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3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283</Words>
  <Characters>1618</Characters>
  <Application>Microsoft Macintosh Word</Application>
  <DocSecurity>0</DocSecurity>
  <Lines>13</Lines>
  <Paragraphs>3</Paragraphs>
  <ScaleCrop>false</ScaleCrop>
  <Company>The Life Link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Jones</dc:creator>
  <cp:keywords/>
  <dc:description/>
  <cp:lastModifiedBy>Ernie Jones</cp:lastModifiedBy>
  <cp:revision>1</cp:revision>
  <cp:lastPrinted>2015-07-16T15:31:00Z</cp:lastPrinted>
  <dcterms:created xsi:type="dcterms:W3CDTF">2015-07-16T15:17:00Z</dcterms:created>
  <dcterms:modified xsi:type="dcterms:W3CDTF">2015-07-16T17:28:00Z</dcterms:modified>
</cp:coreProperties>
</file>